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41E0" w14:textId="0CD3AFB9" w:rsidR="00D6323E" w:rsidRDefault="00A36360" w:rsidP="00201B75">
      <w:pPr>
        <w:pStyle w:val="NormalnyWeb"/>
        <w:spacing w:before="280" w:after="0"/>
        <w:jc w:val="center"/>
      </w:pPr>
      <w:r w:rsidRPr="001B033B">
        <w:rPr>
          <w:noProof/>
        </w:rPr>
        <w:drawing>
          <wp:inline distT="0" distB="0" distL="0" distR="0" wp14:anchorId="30090FB8" wp14:editId="5D66E9E6">
            <wp:extent cx="6928260" cy="685800"/>
            <wp:effectExtent l="0" t="0" r="0" b="0"/>
            <wp:docPr id="1829652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240" cy="68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1A1F" w14:textId="78D11554" w:rsidR="00D6323E" w:rsidRDefault="00000000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2</w:t>
      </w:r>
    </w:p>
    <w:p w14:paraId="4510F8BE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6EA388" w14:textId="77777777" w:rsidR="001A1159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2"/>
          <w:szCs w:val="22"/>
        </w:rPr>
      </w:pPr>
    </w:p>
    <w:p w14:paraId="1CD03932" w14:textId="69B525D5" w:rsidR="001A1159" w:rsidRPr="001A1159" w:rsidRDefault="00000000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b/>
          <w:bCs/>
          <w:sz w:val="21"/>
          <w:szCs w:val="21"/>
        </w:rPr>
      </w:pPr>
      <w:r w:rsidRPr="00A36360">
        <w:rPr>
          <w:b/>
          <w:bCs/>
          <w:sz w:val="22"/>
          <w:szCs w:val="22"/>
        </w:rPr>
        <w:t>Projekt</w:t>
      </w:r>
      <w:r w:rsidR="00A36360" w:rsidRPr="00A36360">
        <w:rPr>
          <w:b/>
          <w:bCs/>
          <w:sz w:val="22"/>
          <w:szCs w:val="22"/>
        </w:rPr>
        <w:t xml:space="preserve"> </w:t>
      </w:r>
      <w:r w:rsidR="001A1159">
        <w:rPr>
          <w:b/>
          <w:bCs/>
          <w:sz w:val="22"/>
          <w:szCs w:val="22"/>
        </w:rPr>
        <w:t xml:space="preserve">w </w:t>
      </w:r>
      <w:r w:rsidR="00A36360" w:rsidRPr="00A36360">
        <w:rPr>
          <w:b/>
          <w:bCs/>
          <w:sz w:val="21"/>
          <w:szCs w:val="21"/>
        </w:rPr>
        <w:t xml:space="preserve">ramach Krajowego Planu Odbudowy i </w:t>
      </w:r>
      <w:r w:rsidR="00A36360" w:rsidRPr="001A1159">
        <w:rPr>
          <w:b/>
          <w:bCs/>
          <w:sz w:val="21"/>
          <w:szCs w:val="21"/>
        </w:rPr>
        <w:t xml:space="preserve">Zwiększania Odporności – komponentu D </w:t>
      </w:r>
      <w:r w:rsidR="001A1159" w:rsidRPr="001A1159">
        <w:rPr>
          <w:b/>
          <w:bCs/>
          <w:sz w:val="21"/>
          <w:szCs w:val="21"/>
        </w:rPr>
        <w:t>„Efektywność, dostępność i jakość systemu ochrony zdrowia”, inwestycji D1.1.1 „Rozwój i modernizacja infrastruktury centrów opieki wysokospecjalistycznej i innych podmiotów leczniczych”</w:t>
      </w:r>
    </w:p>
    <w:p w14:paraId="3789DD66" w14:textId="7B2EEF8E" w:rsidR="001A1159" w:rsidRPr="007152A0" w:rsidRDefault="001A1159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1"/>
          <w:szCs w:val="21"/>
        </w:rPr>
      </w:pPr>
    </w:p>
    <w:p w14:paraId="66963D22" w14:textId="3EFF617B" w:rsidR="00D6323E" w:rsidRDefault="00D6323E" w:rsidP="001A1159">
      <w:pPr>
        <w:pStyle w:val="WW-Domylnie"/>
        <w:tabs>
          <w:tab w:val="left" w:pos="30"/>
          <w:tab w:val="left" w:pos="375"/>
        </w:tabs>
        <w:spacing w:line="360" w:lineRule="auto"/>
        <w:ind w:left="213" w:hanging="213"/>
        <w:jc w:val="center"/>
        <w:rPr>
          <w:sz w:val="22"/>
          <w:szCs w:val="22"/>
        </w:rPr>
      </w:pPr>
    </w:p>
    <w:p w14:paraId="2CB435CB" w14:textId="77777777" w:rsidR="00D6323E" w:rsidRDefault="00000000">
      <w:pPr>
        <w:pStyle w:val="Normalny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 w14:paraId="18806A91" w14:textId="0E657547" w:rsidR="00D6323E" w:rsidRDefault="00000000">
      <w:pPr>
        <w:pStyle w:val="NormalnyWeb"/>
        <w:spacing w:before="280"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Pakiet nr 1   </w:t>
      </w:r>
      <w:r w:rsidR="001A1159">
        <w:rPr>
          <w:b/>
          <w:bCs/>
          <w:color w:val="000000"/>
          <w:sz w:val="21"/>
          <w:szCs w:val="21"/>
        </w:rPr>
        <w:t>Podnośnik mobilny z wagą dwufunkcyjny dla leżących i siedzących wraz z akcesoriami</w:t>
      </w:r>
    </w:p>
    <w:tbl>
      <w:tblPr>
        <w:tblStyle w:val="Tabela-Siatka"/>
        <w:tblW w:w="15544" w:type="dxa"/>
        <w:tblInd w:w="-444" w:type="dxa"/>
        <w:tblLook w:val="01E0" w:firstRow="1" w:lastRow="1" w:firstColumn="1" w:lastColumn="1" w:noHBand="0" w:noVBand="0"/>
      </w:tblPr>
      <w:tblGrid>
        <w:gridCol w:w="624"/>
        <w:gridCol w:w="5328"/>
        <w:gridCol w:w="684"/>
        <w:gridCol w:w="792"/>
        <w:gridCol w:w="1020"/>
        <w:gridCol w:w="1356"/>
        <w:gridCol w:w="912"/>
        <w:gridCol w:w="960"/>
        <w:gridCol w:w="1368"/>
        <w:gridCol w:w="1128"/>
        <w:gridCol w:w="1372"/>
      </w:tblGrid>
      <w:tr w:rsidR="00D6323E" w14:paraId="66B66B31" w14:textId="77777777">
        <w:trPr>
          <w:trHeight w:val="912"/>
        </w:trPr>
        <w:tc>
          <w:tcPr>
            <w:tcW w:w="624" w:type="dxa"/>
            <w:vAlign w:val="center"/>
          </w:tcPr>
          <w:p w14:paraId="1184EA8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8" w:type="dxa"/>
            <w:vAlign w:val="center"/>
          </w:tcPr>
          <w:p w14:paraId="3326438A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vAlign w:val="center"/>
          </w:tcPr>
          <w:p w14:paraId="5DF9E0B2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2" w:type="dxa"/>
            <w:vAlign w:val="center"/>
          </w:tcPr>
          <w:p w14:paraId="562DE527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20" w:type="dxa"/>
            <w:vAlign w:val="center"/>
          </w:tcPr>
          <w:p w14:paraId="39BCF6DD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6" w:type="dxa"/>
            <w:vAlign w:val="center"/>
          </w:tcPr>
          <w:p w14:paraId="21575321" w14:textId="77777777" w:rsidR="00D6323E" w:rsidRDefault="00000000">
            <w:pPr>
              <w:pStyle w:val="NormalnyWeb"/>
              <w:spacing w:before="2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2" w:type="dxa"/>
            <w:vAlign w:val="center"/>
          </w:tcPr>
          <w:p w14:paraId="2E1CE079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0" w:type="dxa"/>
            <w:vAlign w:val="center"/>
          </w:tcPr>
          <w:p w14:paraId="24DC406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vAlign w:val="center"/>
          </w:tcPr>
          <w:p w14:paraId="309E621E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8" w:type="dxa"/>
            <w:vAlign w:val="center"/>
          </w:tcPr>
          <w:p w14:paraId="4726D810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72" w:type="dxa"/>
            <w:vAlign w:val="center"/>
          </w:tcPr>
          <w:p w14:paraId="383BBC5F" w14:textId="77777777" w:rsidR="00D6323E" w:rsidRDefault="00000000">
            <w:pPr>
              <w:pStyle w:val="NormalnyWeb"/>
              <w:spacing w:before="280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 w:rsidR="00D6323E" w14:paraId="03D1FD82" w14:textId="77777777">
        <w:trPr>
          <w:trHeight w:val="2138"/>
        </w:trPr>
        <w:tc>
          <w:tcPr>
            <w:tcW w:w="624" w:type="dxa"/>
          </w:tcPr>
          <w:p w14:paraId="7F3B191A" w14:textId="77777777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 w14:paraId="193F06A4" w14:textId="102588E2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21EE6F5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8" w:type="dxa"/>
          </w:tcPr>
          <w:p w14:paraId="47195CBE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7F1DC924" w14:textId="77777777" w:rsidR="001A1159" w:rsidRDefault="001A1159">
            <w:pPr>
              <w:pStyle w:val="NormalnyWeb"/>
              <w:spacing w:before="280" w:after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Podnośnik mobilny z wagą dwufunkcyjny dla leżących i siedzących wraz z akcesoriami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14:paraId="732AA576" w14:textId="1DA286E5" w:rsidR="00D6323E" w:rsidRDefault="00000000">
            <w:pPr>
              <w:pStyle w:val="Normalny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Nr 2.</w:t>
            </w:r>
            <w:r w:rsidR="009B36F3"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4" w:type="dxa"/>
          </w:tcPr>
          <w:p w14:paraId="4D0F207D" w14:textId="77777777" w:rsidR="00366FAA" w:rsidRDefault="00366FAA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  <w:p w14:paraId="461A9115" w14:textId="42CBF70A" w:rsidR="00D6323E" w:rsidRDefault="001A1159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  <w:p w14:paraId="043CBE28" w14:textId="4ED0BA3E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792" w:type="dxa"/>
          </w:tcPr>
          <w:p w14:paraId="6D2329C4" w14:textId="77777777" w:rsidR="00366FAA" w:rsidRDefault="00366FAA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  <w:p w14:paraId="2957AABF" w14:textId="06EDD579" w:rsidR="00D6323E" w:rsidRDefault="00000000">
            <w:pPr>
              <w:pStyle w:val="Normalny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sztuka</w:t>
            </w:r>
          </w:p>
          <w:p w14:paraId="233E2D4B" w14:textId="3885BB75" w:rsidR="00D6323E" w:rsidRDefault="00D6323E">
            <w:pPr>
              <w:pStyle w:val="NormalnyWeb"/>
              <w:spacing w:before="280" w:after="0"/>
              <w:rPr>
                <w:bCs/>
                <w:lang w:eastAsia="en-US"/>
              </w:rPr>
            </w:pPr>
          </w:p>
        </w:tc>
        <w:tc>
          <w:tcPr>
            <w:tcW w:w="1020" w:type="dxa"/>
          </w:tcPr>
          <w:p w14:paraId="235C49C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</w:tcPr>
          <w:p w14:paraId="2687EFC0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</w:tcPr>
          <w:p w14:paraId="48056E0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</w:tcPr>
          <w:p w14:paraId="135A846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</w:tcPr>
          <w:p w14:paraId="1296C51B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</w:tcPr>
          <w:p w14:paraId="3D14542E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</w:tcPr>
          <w:p w14:paraId="4FEE4B77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6323E" w14:paraId="02F3981A" w14:textId="77777777">
        <w:trPr>
          <w:trHeight w:val="434"/>
        </w:trPr>
        <w:tc>
          <w:tcPr>
            <w:tcW w:w="8448" w:type="dxa"/>
            <w:gridSpan w:val="5"/>
            <w:tcBorders>
              <w:top w:val="nil"/>
            </w:tcBorders>
          </w:tcPr>
          <w:p w14:paraId="29F71F92" w14:textId="77777777" w:rsidR="00D6323E" w:rsidRDefault="00000000">
            <w:pPr>
              <w:pStyle w:val="NormalnyWeb"/>
              <w:spacing w:before="28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6" w:type="dxa"/>
            <w:tcBorders>
              <w:top w:val="nil"/>
            </w:tcBorders>
          </w:tcPr>
          <w:p w14:paraId="0882F87D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23837BB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14:paraId="062E3769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14:paraId="36106A65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bottom w:val="single" w:sz="2" w:space="0" w:color="000000"/>
            </w:tcBorders>
          </w:tcPr>
          <w:p w14:paraId="2ECE87D3" w14:textId="77777777" w:rsidR="00D6323E" w:rsidRDefault="00D6323E">
            <w:pPr>
              <w:pStyle w:val="NormalnyWeb"/>
              <w:spacing w:before="280" w:after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72" w:type="dxa"/>
            <w:tcBorders>
              <w:top w:val="nil"/>
              <w:bottom w:val="single" w:sz="2" w:space="0" w:color="000000"/>
            </w:tcBorders>
          </w:tcPr>
          <w:p w14:paraId="443D690B" w14:textId="77777777" w:rsidR="00D6323E" w:rsidRDefault="00D6323E">
            <w:pPr>
              <w:pStyle w:val="NormalnyWeb"/>
              <w:spacing w:before="280" w:after="0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1ECD66" w14:textId="77777777" w:rsidR="00D6323E" w:rsidRDefault="00D6323E">
      <w:pPr>
        <w:rPr>
          <w:sz w:val="22"/>
          <w:szCs w:val="22"/>
        </w:rPr>
      </w:pPr>
    </w:p>
    <w:p w14:paraId="76BAA57C" w14:textId="25984FCD" w:rsidR="00D6323E" w:rsidRPr="00584C78" w:rsidRDefault="00000000">
      <w:pPr>
        <w:rPr>
          <w:sz w:val="18"/>
          <w:szCs w:val="18"/>
        </w:rPr>
      </w:pPr>
      <w:r w:rsidRPr="00584C78">
        <w:rPr>
          <w:sz w:val="18"/>
          <w:szCs w:val="18"/>
        </w:rPr>
        <w:t>* Wykonawca wpisuje cenę</w:t>
      </w:r>
      <w:r w:rsidR="00584C78" w:rsidRPr="00584C78">
        <w:rPr>
          <w:sz w:val="18"/>
          <w:szCs w:val="18"/>
        </w:rPr>
        <w:t xml:space="preserve"> i uzupełnia każdą</w:t>
      </w:r>
      <w:r w:rsidRPr="00584C78">
        <w:rPr>
          <w:sz w:val="18"/>
          <w:szCs w:val="18"/>
        </w:rPr>
        <w:t xml:space="preserve"> pozycj</w:t>
      </w:r>
      <w:r w:rsidR="00584C78" w:rsidRPr="00584C78">
        <w:rPr>
          <w:sz w:val="18"/>
          <w:szCs w:val="18"/>
        </w:rPr>
        <w:t>ę</w:t>
      </w:r>
    </w:p>
    <w:p w14:paraId="716B784F" w14:textId="77777777" w:rsidR="00D6323E" w:rsidRDefault="00D6323E">
      <w:pPr>
        <w:rPr>
          <w:sz w:val="22"/>
          <w:szCs w:val="22"/>
        </w:rPr>
      </w:pPr>
    </w:p>
    <w:p w14:paraId="7877B91D" w14:textId="77777777" w:rsidR="001A1159" w:rsidRDefault="001A1159">
      <w:pPr>
        <w:rPr>
          <w:sz w:val="22"/>
          <w:szCs w:val="22"/>
        </w:rPr>
      </w:pPr>
    </w:p>
    <w:p w14:paraId="42F36F0D" w14:textId="77777777" w:rsidR="00D6323E" w:rsidRDefault="00D6323E">
      <w:pPr>
        <w:rPr>
          <w:sz w:val="22"/>
          <w:szCs w:val="22"/>
        </w:rPr>
      </w:pPr>
    </w:p>
    <w:p w14:paraId="0FF82569" w14:textId="77777777" w:rsidR="00D6323E" w:rsidRDefault="00D6323E">
      <w:pPr>
        <w:rPr>
          <w:sz w:val="22"/>
          <w:szCs w:val="22"/>
        </w:rPr>
      </w:pPr>
    </w:p>
    <w:p w14:paraId="3DBFDEE6" w14:textId="77777777" w:rsidR="00D6323E" w:rsidRDefault="00000000">
      <w:pPr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………….……………………………………..</w:t>
      </w:r>
    </w:p>
    <w:p w14:paraId="04D6E869" w14:textId="77777777" w:rsidR="00D6323E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Podpis Wykonawcy  lub osoby  upoważnionej </w:t>
      </w:r>
    </w:p>
    <w:p w14:paraId="439EC93B" w14:textId="77777777" w:rsidR="00D6323E" w:rsidRDefault="00D6323E"/>
    <w:sectPr w:rsidR="00D6323E">
      <w:pgSz w:w="16838" w:h="11906" w:orient="landscape"/>
      <w:pgMar w:top="567" w:right="737" w:bottom="567" w:left="1152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23E"/>
    <w:rsid w:val="000625D1"/>
    <w:rsid w:val="000831B6"/>
    <w:rsid w:val="000A2C01"/>
    <w:rsid w:val="001A1159"/>
    <w:rsid w:val="00201B75"/>
    <w:rsid w:val="0024583A"/>
    <w:rsid w:val="00250A2A"/>
    <w:rsid w:val="002A2363"/>
    <w:rsid w:val="00366FAA"/>
    <w:rsid w:val="0038375B"/>
    <w:rsid w:val="003A67D3"/>
    <w:rsid w:val="00584C78"/>
    <w:rsid w:val="005A2A8C"/>
    <w:rsid w:val="006148CE"/>
    <w:rsid w:val="0081177B"/>
    <w:rsid w:val="009B36F3"/>
    <w:rsid w:val="00A36360"/>
    <w:rsid w:val="00A85A35"/>
    <w:rsid w:val="00D6323E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D4E8"/>
  <w15:docId w15:val="{CB0CA903-5394-4005-ACD0-5BBC602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20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3144FA"/>
    <w:pPr>
      <w:spacing w:beforeAutospacing="1" w:after="119"/>
    </w:pPr>
  </w:style>
  <w:style w:type="paragraph" w:styleId="Akapitzlist">
    <w:name w:val="List Paragraph"/>
    <w:basedOn w:val="Normalny"/>
    <w:uiPriority w:val="34"/>
    <w:qFormat/>
    <w:rsid w:val="004F15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20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A36360"/>
    <w:pPr>
      <w:widowControl w:val="0"/>
      <w:suppressAutoHyphens/>
      <w:autoSpaceDE w:val="0"/>
    </w:pPr>
    <w:rPr>
      <w:rFonts w:ascii="Times New Roman" w:eastAsia="Arial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Sak</dc:creator>
  <dc:description/>
  <cp:lastModifiedBy>ZAMOWIENIA_01</cp:lastModifiedBy>
  <cp:revision>47</cp:revision>
  <dcterms:created xsi:type="dcterms:W3CDTF">2021-07-15T12:49:00Z</dcterms:created>
  <dcterms:modified xsi:type="dcterms:W3CDTF">2026-02-16T08:22:00Z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